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43" w:rsidRDefault="004B6714">
      <w:pPr>
        <w:spacing w:line="560" w:lineRule="exact"/>
        <w:ind w:firstLineChars="200" w:firstLine="560"/>
        <w:jc w:val="left"/>
        <w:rPr>
          <w:rFonts w:asciiTheme="majorEastAsia" w:eastAsiaTheme="majorEastAsia" w:hAnsiTheme="majorEastAsia" w:cs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附件</w:t>
      </w:r>
      <w:r>
        <w:rPr>
          <w:rFonts w:asciiTheme="majorEastAsia" w:eastAsiaTheme="majorEastAsia" w:hAnsiTheme="majorEastAsia" w:cstheme="majorEastAsia" w:hint="eastAsia"/>
          <w:color w:val="000000"/>
          <w:sz w:val="28"/>
          <w:szCs w:val="28"/>
        </w:rPr>
        <w:t>3</w:t>
      </w:r>
    </w:p>
    <w:p w:rsidR="00D60E43" w:rsidRDefault="004B6714">
      <w:pPr>
        <w:spacing w:line="560" w:lineRule="exact"/>
        <w:ind w:firstLineChars="200" w:firstLine="640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t>应提供的资料清单</w:t>
      </w:r>
    </w:p>
    <w:p w:rsidR="00D60E43" w:rsidRDefault="00D60E43">
      <w:pPr>
        <w:spacing w:line="560" w:lineRule="exact"/>
        <w:ind w:firstLineChars="200" w:firstLine="640"/>
        <w:jc w:val="center"/>
        <w:rPr>
          <w:rFonts w:ascii="黑体" w:eastAsia="黑体" w:hAnsi="黑体"/>
          <w:color w:val="000000"/>
          <w:sz w:val="32"/>
          <w:szCs w:val="32"/>
        </w:rPr>
      </w:pPr>
    </w:p>
    <w:p w:rsidR="00D60E43" w:rsidRDefault="004B6714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（一）经年检合格的营业执照、税务登记证、组织机构代码证（营业执照为三证合一的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参选机构</w:t>
      </w:r>
      <w:r>
        <w:rPr>
          <w:rFonts w:ascii="仿宋_GB2312" w:eastAsia="仿宋_GB2312" w:hAnsi="宋体"/>
          <w:color w:val="000000"/>
          <w:sz w:val="32"/>
          <w:szCs w:val="32"/>
        </w:rPr>
        <w:t>不需提供税务登记证及组织机构代码证）；</w:t>
      </w:r>
    </w:p>
    <w:p w:rsidR="00D60E43" w:rsidRDefault="004B6714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（二）近三年经审计盖章的财务报表；</w:t>
      </w:r>
    </w:p>
    <w:p w:rsidR="00D60E43" w:rsidRDefault="004B671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（三）</w:t>
      </w:r>
      <w:r>
        <w:rPr>
          <w:rFonts w:ascii="仿宋_GB2312" w:eastAsia="仿宋_GB2312" w:hAnsi="宋体" w:hint="eastAsia"/>
          <w:sz w:val="32"/>
          <w:szCs w:val="32"/>
        </w:rPr>
        <w:t>相关的业务资质及信誉证明文件，如：财政部门颁发的准予执行注册会计师法定业务《执业证书》、第三方出具的</w:t>
      </w:r>
      <w:r>
        <w:rPr>
          <w:rFonts w:ascii="仿宋_GB2312" w:eastAsia="仿宋_GB2312" w:hAnsi="宋体" w:hint="eastAsia"/>
          <w:sz w:val="32"/>
          <w:szCs w:val="32"/>
        </w:rPr>
        <w:t>3A</w:t>
      </w:r>
      <w:r>
        <w:rPr>
          <w:rFonts w:ascii="仿宋_GB2312" w:eastAsia="仿宋_GB2312" w:hAnsi="宋体" w:hint="eastAsia"/>
          <w:sz w:val="32"/>
          <w:szCs w:val="32"/>
        </w:rPr>
        <w:t>（或以上级别）信用等级证书、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年内获得过纳税信用</w:t>
      </w:r>
      <w:r>
        <w:rPr>
          <w:rFonts w:ascii="仿宋_GB2312" w:eastAsia="仿宋_GB2312" w:hAnsi="宋体" w:hint="eastAsia"/>
          <w:sz w:val="32"/>
          <w:szCs w:val="32"/>
        </w:rPr>
        <w:t>A</w:t>
      </w:r>
      <w:r>
        <w:rPr>
          <w:rFonts w:ascii="仿宋_GB2312" w:eastAsia="仿宋_GB2312" w:hAnsi="宋体" w:hint="eastAsia"/>
          <w:sz w:val="32"/>
          <w:szCs w:val="32"/>
        </w:rPr>
        <w:t>级、连续</w:t>
      </w:r>
      <w:r>
        <w:rPr>
          <w:rFonts w:ascii="仿宋_GB2312" w:eastAsia="仿宋_GB2312" w:hAnsi="宋体" w:hint="eastAsia"/>
          <w:sz w:val="32"/>
          <w:szCs w:val="32"/>
        </w:rPr>
        <w:t>5</w:t>
      </w:r>
      <w:r>
        <w:rPr>
          <w:rFonts w:ascii="仿宋_GB2312" w:eastAsia="仿宋_GB2312" w:hAnsi="宋体" w:hint="eastAsia"/>
          <w:sz w:val="32"/>
          <w:szCs w:val="32"/>
        </w:rPr>
        <w:t>年或以上获得“守合同重信用”或“重合同守信用”企业证书等；</w:t>
      </w:r>
    </w:p>
    <w:p w:rsidR="00D60E43" w:rsidRDefault="004B6714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（四）近三年的奖惩文件，如：获得</w:t>
      </w:r>
      <w:r>
        <w:rPr>
          <w:rFonts w:ascii="仿宋_GB2312" w:eastAsia="仿宋_GB2312" w:hAnsi="宋体" w:hint="eastAsia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 w:hint="eastAsia"/>
          <w:sz w:val="32"/>
          <w:szCs w:val="32"/>
        </w:rPr>
        <w:t>-20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国内权威部门认可的资格、相关的行业资质、获奖证书，受到相关机构处罚的文件等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D60E43" w:rsidRDefault="004B6714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（五）</w:t>
      </w:r>
      <w:r>
        <w:rPr>
          <w:rFonts w:ascii="仿宋_GB2312" w:eastAsia="仿宋_GB2312" w:hAnsi="宋体"/>
          <w:color w:val="000000"/>
          <w:sz w:val="32"/>
          <w:szCs w:val="32"/>
        </w:rPr>
        <w:t>专业执业人员基本情况；包括但不限于员工数量、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注册会计师</w:t>
      </w:r>
      <w:r>
        <w:rPr>
          <w:rFonts w:ascii="仿宋_GB2312" w:eastAsia="仿宋_GB2312" w:hAnsi="宋体"/>
          <w:color w:val="000000"/>
          <w:sz w:val="32"/>
          <w:szCs w:val="32"/>
        </w:rPr>
        <w:t>数量、团队建设情况等。专业技术人员、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注册会计师</w:t>
      </w:r>
      <w:r>
        <w:rPr>
          <w:rFonts w:ascii="仿宋_GB2312" w:eastAsia="仿宋_GB2312" w:hAnsi="宋体"/>
          <w:color w:val="000000"/>
          <w:sz w:val="32"/>
          <w:szCs w:val="32"/>
        </w:rPr>
        <w:t>应提供相应的资格证明文件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</w:p>
    <w:p w:rsidR="00D60E43" w:rsidRDefault="004B6714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六</w:t>
      </w:r>
      <w:r>
        <w:rPr>
          <w:rFonts w:ascii="仿宋_GB2312" w:eastAsia="仿宋_GB2312" w:hAnsi="宋体"/>
          <w:color w:val="000000"/>
          <w:sz w:val="32"/>
          <w:szCs w:val="32"/>
        </w:rPr>
        <w:t>）近三年承接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市属国企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或行政事业单位</w:t>
      </w:r>
      <w:r w:rsidR="00732A4A">
        <w:rPr>
          <w:rFonts w:ascii="仿宋_GB2312" w:eastAsia="仿宋_GB2312" w:hAnsi="宋体" w:hint="eastAsia"/>
          <w:color w:val="000000"/>
          <w:sz w:val="32"/>
          <w:szCs w:val="32"/>
        </w:rPr>
        <w:t>单项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收费不少于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万元的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审计项目清单，证明材料</w:t>
      </w:r>
      <w:r>
        <w:rPr>
          <w:rFonts w:ascii="仿宋_GB2312" w:eastAsia="仿宋_GB2312" w:hAnsi="宋体"/>
          <w:color w:val="000000"/>
          <w:sz w:val="32"/>
          <w:szCs w:val="32"/>
        </w:rPr>
        <w:t>包括但不限于项目名称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>
        <w:rPr>
          <w:rFonts w:ascii="仿宋_GB2312" w:eastAsia="仿宋_GB2312" w:hAnsi="宋体"/>
          <w:color w:val="000000"/>
          <w:sz w:val="32"/>
          <w:szCs w:val="32"/>
        </w:rPr>
        <w:t>项目合同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关键</w:t>
      </w:r>
      <w:r>
        <w:rPr>
          <w:rFonts w:ascii="仿宋_GB2312" w:eastAsia="仿宋_GB2312" w:hAnsi="宋体"/>
          <w:color w:val="000000"/>
          <w:sz w:val="32"/>
          <w:szCs w:val="32"/>
        </w:rPr>
        <w:t>页或者中标通知书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；</w:t>
      </w:r>
      <w:bookmarkStart w:id="0" w:name="_GoBack"/>
      <w:bookmarkEnd w:id="0"/>
    </w:p>
    <w:p w:rsidR="00D60E43" w:rsidRDefault="004B6714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t>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七</w:t>
      </w:r>
      <w:r>
        <w:rPr>
          <w:rFonts w:ascii="仿宋_GB2312" w:eastAsia="仿宋_GB2312" w:hAnsi="宋体"/>
          <w:color w:val="00000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在中注协会计师事务所最新排名达到前</w:t>
      </w:r>
      <w:r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位或市注协会计师事务所最新排名达到前</w:t>
      </w:r>
      <w:r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位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的证明材料；</w:t>
      </w:r>
    </w:p>
    <w:p w:rsidR="00D60E43" w:rsidRDefault="004B671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八</w:t>
      </w:r>
      <w:r>
        <w:rPr>
          <w:rFonts w:ascii="仿宋_GB2312" w:eastAsia="仿宋_GB2312" w:hAnsi="宋体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审计机构收费标准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D60E43" w:rsidRDefault="004B671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（九）会计师事务所质量管理及风险管理相关制度，包括但不限于：事务所各级业务人员职责制度、事务所外勤工作管理制度、事务所审计工作底稿审核制度和事务所三级审核制度；</w:t>
      </w:r>
    </w:p>
    <w:p w:rsidR="00D60E43" w:rsidRDefault="004B671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（十）总公司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（所）授权书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D60E43" w:rsidRDefault="004B671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十一）其他相关资料。</w:t>
      </w:r>
    </w:p>
    <w:sectPr w:rsidR="00D60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714" w:rsidRDefault="004B6714" w:rsidP="00732A4A">
      <w:r>
        <w:separator/>
      </w:r>
    </w:p>
  </w:endnote>
  <w:endnote w:type="continuationSeparator" w:id="0">
    <w:p w:rsidR="004B6714" w:rsidRDefault="004B6714" w:rsidP="0073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714" w:rsidRDefault="004B6714" w:rsidP="00732A4A">
      <w:r>
        <w:separator/>
      </w:r>
    </w:p>
  </w:footnote>
  <w:footnote w:type="continuationSeparator" w:id="0">
    <w:p w:rsidR="004B6714" w:rsidRDefault="004B6714" w:rsidP="00732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19"/>
    <w:rsid w:val="000862A6"/>
    <w:rsid w:val="00095721"/>
    <w:rsid w:val="000B2231"/>
    <w:rsid w:val="000C553D"/>
    <w:rsid w:val="00111FF3"/>
    <w:rsid w:val="00180D2C"/>
    <w:rsid w:val="00194DC0"/>
    <w:rsid w:val="001B5C99"/>
    <w:rsid w:val="001C1CA5"/>
    <w:rsid w:val="00214CBB"/>
    <w:rsid w:val="002702C6"/>
    <w:rsid w:val="002D647F"/>
    <w:rsid w:val="00307B2C"/>
    <w:rsid w:val="004B6714"/>
    <w:rsid w:val="004C15E6"/>
    <w:rsid w:val="004C1F52"/>
    <w:rsid w:val="004E7EDC"/>
    <w:rsid w:val="004E7FE1"/>
    <w:rsid w:val="005A6827"/>
    <w:rsid w:val="005F01C9"/>
    <w:rsid w:val="0061523C"/>
    <w:rsid w:val="006231E9"/>
    <w:rsid w:val="00732A4A"/>
    <w:rsid w:val="0075082B"/>
    <w:rsid w:val="007A3B19"/>
    <w:rsid w:val="00800685"/>
    <w:rsid w:val="008A546C"/>
    <w:rsid w:val="008E1D3E"/>
    <w:rsid w:val="00903128"/>
    <w:rsid w:val="00952005"/>
    <w:rsid w:val="009932EB"/>
    <w:rsid w:val="009A4AC8"/>
    <w:rsid w:val="00A023F3"/>
    <w:rsid w:val="00A134BA"/>
    <w:rsid w:val="00A2261D"/>
    <w:rsid w:val="00A23CBA"/>
    <w:rsid w:val="00A27576"/>
    <w:rsid w:val="00A63DE8"/>
    <w:rsid w:val="00A747C7"/>
    <w:rsid w:val="00A8051F"/>
    <w:rsid w:val="00AA17EF"/>
    <w:rsid w:val="00B1147D"/>
    <w:rsid w:val="00B6177A"/>
    <w:rsid w:val="00BC5483"/>
    <w:rsid w:val="00BE351E"/>
    <w:rsid w:val="00BF69A8"/>
    <w:rsid w:val="00C47093"/>
    <w:rsid w:val="00C86E43"/>
    <w:rsid w:val="00D0009C"/>
    <w:rsid w:val="00D37DC3"/>
    <w:rsid w:val="00D43FC1"/>
    <w:rsid w:val="00D50E6D"/>
    <w:rsid w:val="00D60B32"/>
    <w:rsid w:val="00D60E43"/>
    <w:rsid w:val="00E0352C"/>
    <w:rsid w:val="00F04249"/>
    <w:rsid w:val="00F551D0"/>
    <w:rsid w:val="00F97717"/>
    <w:rsid w:val="00FA4BEF"/>
    <w:rsid w:val="00FB3E05"/>
    <w:rsid w:val="00FD6AF9"/>
    <w:rsid w:val="012B7A1B"/>
    <w:rsid w:val="019527B8"/>
    <w:rsid w:val="07DE5516"/>
    <w:rsid w:val="0A517272"/>
    <w:rsid w:val="0BC36DB0"/>
    <w:rsid w:val="170C2DE8"/>
    <w:rsid w:val="270C75E8"/>
    <w:rsid w:val="287B0392"/>
    <w:rsid w:val="383169D8"/>
    <w:rsid w:val="4A024698"/>
    <w:rsid w:val="4C883FC1"/>
    <w:rsid w:val="59501341"/>
    <w:rsid w:val="5AF33E25"/>
    <w:rsid w:val="5EF10FAD"/>
    <w:rsid w:val="66D11B0F"/>
    <w:rsid w:val="6701346C"/>
    <w:rsid w:val="6CCB6017"/>
    <w:rsid w:val="79AF7A40"/>
    <w:rsid w:val="7CF659E0"/>
    <w:rsid w:val="7D49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630DB2D-AFDD-4133-8B80-A0F2C675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>Microsoft China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集团合规审计部文书</cp:lastModifiedBy>
  <cp:revision>20</cp:revision>
  <cp:lastPrinted>2020-09-03T07:04:00Z</cp:lastPrinted>
  <dcterms:created xsi:type="dcterms:W3CDTF">2018-07-24T01:31:00Z</dcterms:created>
  <dcterms:modified xsi:type="dcterms:W3CDTF">2021-10-22T05:19:00Z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EC7E31BD6C194A54B9BEDCD6C6CD8A9E</vt:lpwstr>
  </property>
</Properties>
</file>